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717a16f0645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水上運動會報名至5/12快！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【記者秦宛萱淡水校園報導】水中蛟龍們，體育事務處將於5月18日在紹謨紀念游泳館舉行104學年度水上運動會，即日起至5月12日受理報名。
</w:t>
          <w:br/>
          <w:t>比賽類別分為游泳競速與水中趣味競賽，游泳競速報名組別分為一般男女組和教職員工男女組，並有個人賽和團體賽兩種競賽，另有表演組（以本校現役游泳代表隊為限）。趣味競賽則分為男生、女生組，項目有打水接力、同舟共濟、水中尋寶，及水中籃、排球賽，歡迎全校師生踴躍報名，詳情請見體育處網站（http://www.sports.tku.edu.tw/）。</w:t>
          <w:br/>
        </w:r>
      </w:r>
    </w:p>
  </w:body>
</w:document>
</file>