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36565c5c946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文學大師轉印版畫DIY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上月28日在圖書館二樓閱活區的文學大師轉印版畫DIY活動，吸引近30位同學共同參與。活動在介紹世界閱讀日和兩位文豪的生平後，立即進入版畫製作，大家紛紛拿起文豪畫像和格言內容，轉印在木板上，讓現場熱鬧活躍，使二樓閱活區更添活潑氣息。資圖三黃琬凌表示：「透過本次活動除了解世界閱讀日的由來外，手作版畫讓我覺得更有趣。」因版畫製作時間較長，之後完成的作品，將會展示於閱活區讓大家欣賞。錯過本次的同學，敬請把握5日（週四）下午4點的版畫製作，詳情請上活動報名系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7790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617835cc-5fed-4744-963e-7d2cd1fb7235.jpg"/>
                      <pic:cNvPicPr/>
                    </pic:nvPicPr>
                    <pic:blipFill>
                      <a:blip xmlns:r="http://schemas.openxmlformats.org/officeDocument/2006/relationships" r:embed="Rf22e167791e94a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2e167791e94a26" /></Relationships>
</file>