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a39e3185946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理學院5師赴西安交大研討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【記者張力堃淡水校園報導】理學院院長周子聰、物理系系主任杜昭宏、物理系教授彭維鋒、助理教授莊程豪、董崇禮於上月18日至21日赴中國西安交通大學，針對新穎能源開發及X光光譜學相關應用進行研討。
</w:t>
          <w:br/>
          <w:t>杜昭宏表示，「西安交大擅長新穎能源開發，而淡江擁有優良的X光儀器，盼能結合兩校優勢，進行材料科學的相關合作計畫。」此次交流行，除了參觀對方材料能源相關的研究儀器設備外，也介紹和分享本校教師們正在執行的相關研究計畫，盼為後續材料科學合作扎下基礎。</w:t>
          <w:br/>
        </w:r>
      </w:r>
    </w:p>
  </w:body>
</w:document>
</file>