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5069223ab645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Ryunosuke Akutagawa Forum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 May 6 and 7 the Department of Japanese and the Ryunosuke Akutagawa Student Club will hold the Annual 2016 International Ryunosuke Akutagawa Forum in the Chueh-sheng International Conference Hall. Nearly a hundred participants are expected from Taiwan, China, Japan and Korea as they plan to discuss works and research of Ryunosuke Akutagawa. 
</w:t>
          <w:br/>
          <w:t>Event Organizer and Associate Professor of the Department of Japanese, Chun-young Perng, explained that  Ryunosuke Akutagawa is one of the top 5 authors in Japan and  two of his books are required reading for high school students. He also pointed out that this is the 2nd time for this forum to be held in Taiwan.</w:t>
          <w:br/>
        </w:r>
      </w:r>
    </w:p>
  </w:body>
</w:document>
</file>