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73ed891d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日研社體驗和菓子製作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日本文化研究社於2日舉辦「和菓子手作體驗」，邀請歲時亭和菓子技術專門士渡部弘樹與其妻傅竹君，來校教導社員如何製作精緻和菓子。渡部弘樹教導社員利用絹布、手捏等方式雕塑，將和菓子製作成鳥、櫻花等形狀。
</w:t>
          <w:br/>
          <w:t>社長日文二蔣佩珊表示，盼能藉由這次的手作體驗，讓社員能學到如何欣賞與品嘗和菓子，並體會到師傅製作的辛苦。社員日文一陳品諭說：「做和菓子真的不如想像中的複雜與花時間。以前只覺得和菓子十分漂亮精緻，視覺跟味覺都很討人喜歡，現在才明白和菓子其實很注重五感的享受。」</w:t>
          <w:br/>
        </w:r>
      </w:r>
    </w:p>
  </w:body>
</w:document>
</file>