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25bbe0ef1e47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10師分享Mentee教學經驗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【記者蔡晉宇淡水校園報導】學習與教學中心教發組於13日在T307翻轉教室，舉行Mentee座談會，共有10位教師參與。Mentor &amp; Mentee制度（師徒制）由資深教師帶領新進教師，藉此讓新進教師能快速在教學、輔導、研究上進入狀況。執行長潘慧玲表示：「今天座談會除了分享這一年在校服務心得外，更希望教師能對現行Mentor &amp; Mentee制度提出建議，讓制度能發揮更大功效。」
</w:t>
          <w:br/>
          <w:t>現場多位教師發言，日文系助理教授賴鈺菁分享，從Mentor日文系副教授劉長輝身上學習到的經驗，「劉老師讓我到課堂上觀摩教學，對我相當有幫助，我也鼓勵其他教師能到Mentor課堂實際觀摩。」法文系助理教授廖潤珮則提出，新進教師須負擔較多系上事務，投入在教學、研究上時間不足的問題。潘慧玲回應，「研究部分可詢問系上資深教師，有無結合彼此研究專長，一起做計畫案的可能。學教中心也會持續檢討改進，讓新進教師能更加融入校園。」</w:t>
          <w:br/>
        </w:r>
      </w:r>
    </w:p>
  </w:body>
</w:document>
</file>