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332bda927e484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Graduation Ceremony Sets Artistic Stage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【Yi-feng Lu, Hui-ping Liu, Wan-xuan Qin, Yin-xuan Liu, Tamsui Campus Report】On May 6 for the graduation performance, the Department of Japanese held the theatrical play, “Surfing Daily Peace,” a story that involves an odd relationship between a spirit and a blind girl who become friends. They have many experiences together like making cookies and surfing happily during the summer day creating a very touching art piece. The main actress, fourth-year student of the Department of Japanese, You-xi Zheng, expressed, “This is the first time for me the play the role a 17 year-old blind girl. Not only did I have to take extra-special care to memorize my lines, but expressing the right movements was also very important. It was quite challenging, but when I heard the audience laughing and applauding, I knew it was a good show.”
</w:t>
          <w:br/>
          <w:t>On May 9 the Department of Japanese showed the play, “White Snake Diety” that was constructed from a screenplay that took 6 years to complete. It was developed from a Japanese legend, a story where the main actress picks up a mysterious bracelet that begins to change her personality. She then, drops everything in her life for the purpose of seeking out a man. During the play, the actors used fluent Japanese to captivate the audience in an intricate tale. An audience member stated, “The costumes of the actors were exquisite, it really pulled me into the story.”   
</w:t>
          <w:br/>
          <w:t>On May 10 the Department of French performed the play, “Mistaken.” The story involves a mother and daughter travelling when a murder takes place. A son they haven’t seen for many years pretends to be among the travelers and wants to give them a surprise. Instead, he ends up being the number one suspect for the crime. Performer and third-year student of the Department of French, You-ci Zheng, expressed, “The enthusiastic applause from the audience is the ultimate compliment.”
</w:t>
          <w:br/>
          <w:t>The Department of Russian performed “Minister and Balcons” on May 12 for the graduation ceremony, a screenplay that was based on a famous Russian Poem. It describes the story of a handsome minister that meets with an intelligent farmer that helps him resolve an important issue. The farmer wishes that the people could be more like the minister because they were greedy and selfish, but in the end justice prevails. Organizer of the performance and fourth-year student of the Department of Russian, Xi-qing Luo, expressed, “Everybody pulled together for this performance and it made for an unforgettable graduation show.”</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9c54f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5cb53373-824b-45ec-b70d-caab2edb423c.jpg"/>
                      <pic:cNvPicPr/>
                    </pic:nvPicPr>
                    <pic:blipFill>
                      <a:blip xmlns:r="http://schemas.openxmlformats.org/officeDocument/2006/relationships" r:embed="R6f5d3255117247f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f5d3255117247f5" /></Relationships>
</file>