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94712b81f43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烏克麗麗社  烏克送舊啟程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詹雅婷淡水校園報導】上月30日，烏克麗麗社在覺軒三廳舉辦期末成發「畢業典禮－烏克啟程」，在主持人詢問大家對大學生活的感受中揭幕。曲風以青澀與輕狂貫穿整場，並融合微光詩社的現代詩朗誦，在聆聽音樂的同時，也享受現代詩的優美。社長會計三趙瑞恩則表示，「活動想呈現的不只是音樂，更多是一起籌備的感動。」社員資工二李承哲認為，此次為最後一次和大四學長姐一起籌劃，不免有些傷感，但很高興活動圓滿成功。</w:t>
          <w:br/>
        </w:r>
      </w:r>
    </w:p>
  </w:body>
</w:document>
</file>