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3bbed9eb54d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　愈來愈近
</w:t>
          <w:br/>
          <w:t>　　你　愈來愈遠
</w:t>
          <w:br/>
          <w:t>此時　依然相知珥珥
</w:t>
          <w:br/>
          <w:t>彼時　還會懂我嗎？
</w:t>
          <w:br/>
          <w:t>
</w:t>
          <w:br/>
          <w:t>圖\佳萱  文\小白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597408"/>
              <wp:effectExtent l="0" t="0" r="0" b="0"/>
              <wp:docPr id="1" name="IMG_4f6d99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7/m\7d31363a-14e9-4081-8577-dce0537bca97.jpg"/>
                      <pic:cNvPicPr/>
                    </pic:nvPicPr>
                    <pic:blipFill>
                      <a:blip xmlns:r="http://schemas.openxmlformats.org/officeDocument/2006/relationships" r:embed="Rbdd36f036fd540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597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d36f036fd5401a" /></Relationships>
</file>