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25e813d08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境外生MFC隊全校足球賽奪冠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【記者秦宛萱淡水校園報導】由體育事務處舉辦的「104學年度全校足球公開賽」，23支隊伍於上月30日起，進行為期一週的激烈競賽。本次賽事最終由「MFC」隊奪冠，第二名為「F.C. Snipers」隊，第三名為「Fresh Water Boy」隊。
</w:t>
          <w:br/>
          <w:t>體育活動組組長黃貴樹表示，「足球是臺灣較少接觸的體育項目，期望藉此讓同學們對足球有更深的了解，且在球技上也能有所提升。透過比賽的過程，同學不僅能外系交流，也可以認識外籍生。」
</w:t>
          <w:br/>
          <w:t>拿下冠軍的「MFC」隊，由陸生和僑生組成，隊長國企三王者夫開心地表示，為了這次比賽，從期中考就開始準備，隊員們都很期待比賽的來臨。「且以球會友，在週末練習時，不僅接觸到平常不會接觸的臺生，也讓夥伴間的感情更加濃厚。」</w:t>
          <w:br/>
        </w:r>
      </w:r>
    </w:p>
  </w:body>
</w:document>
</file>