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c50e77b88e45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HOLTEK and TKU Aim for the Future Together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Times】Tamkang University and Holtek will hold the “Holtek Single-chip Microcomputer Experimentation Room Software” donation signing ceremony on Jun. 17 in E680. Executive Vice Supervisor of Holtek, Mr. Chih Chang, will represent the company in the donation of 1,200,000 NT worth of microcomputer software and facilities. President Flora Chia-I Chang will also be in attendance. Director of the Department of Electronic and Computer Engineering, Shiunn-jang Chern, expressed, “In recent years Tamkang University has actively promoted academic-industry programs to help students develop practical skills for the time after their graduation. It’s my hope that this new software and experimentation room will equip students with experience and knowledge applicable for their future careers.”</w:t>
          <w:br/>
        </w:r>
      </w:r>
    </w:p>
  </w:body>
</w:document>
</file>