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ffa8309cc4b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朝理想未來邁進　克羅埃西亞國際會議紀行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今年的八月廿六日至三十一日，本校由未來學研究所紀舜傑老師帶領未來學所二吳裕勝、未來學所二施孟君、未來學所二徐台玲、國貿四林人慧、西語四韓佳君等五位同學，一同前往克羅埃西亞（Croatia），參加未來學國際會議（Demonstrating Solutions in Economy, Education, Environment and Lifestyle）。本報特刊登其中兩位同學參加會議的心得，以饗讀者。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31264" cy="1298448"/>
              <wp:effectExtent l="0" t="0" r="0" b="0"/>
              <wp:docPr id="1" name="IMG_607f48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0/m\2ae160f8-1a68-4109-bc93-b665207e71ad.jpg"/>
                      <pic:cNvPicPr/>
                    </pic:nvPicPr>
                    <pic:blipFill>
                      <a:blip xmlns:r="http://schemas.openxmlformats.org/officeDocument/2006/relationships" r:embed="R51ec779be9d34f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264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ec779be9d34fdf" /></Relationships>
</file>