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f91fff11c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文學院／資訊傳播學系主任陳意文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學歷：國立政治大學科技管理博士、國立政治大學資訊管理學士
</w:t>
          <w:br/>
          <w:t>經歷：經濟部技術處「產業創新能耐平台建置與推廣計畫」專案經理、國立政治大學創新與創造力研究中心博士後研究
</w:t>
          <w:br/>
          <w:t>
</w:t>
          <w:br/>
          <w:t>　一、深化核心專業能力：以本系所的數位科技、行銷傳播與設計創作領域為基礎，建構創新學理、接軌產業實務與連結全球脈動的利基優勢；二、發揚創新創業精神：藉由人文思維驅動創意構想、透過關懷社會實踐價值理念，支持師生活化知識內涵、豐富應用範疇；三、建立價值共創平台：鼓勵良性交流與互動，透過實體與虛擬社群發展，凝聚夥伴關係與合作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d140f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0657f66e-c0de-4dbd-a3f9-1faeee80aaca.jpg"/>
                      <pic:cNvPicPr/>
                    </pic:nvPicPr>
                    <pic:blipFill>
                      <a:blip xmlns:r="http://schemas.openxmlformats.org/officeDocument/2006/relationships" r:embed="Rc11e8c629abf41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1e8c629abf41c6" /></Relationships>
</file>