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37b8dc2d7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14新社團上陣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新學期，新面孔，新社團！新學期除了意味著新生的到來，也是新社團誕生的時候。本學期14個新社團成立，讓同學有更多的選擇。其中，學藝性社團新增鐵道社、TEDxTKU工作坊、外語傳譯社、自造者社、資訊工程及資訊安全研習社、淡蘭微電影社等6個社團；康樂性社團新增西式餐點研究社、花式籃球社、西洋棋社、EMBA籃球社、競技飛鏢社等5個社團；體育性社團新增淡蘭拳擊社；自治性組織新增尖端材料學程學會；聯誼性社團新增源社。社團總數增加至244個！</w:t>
          <w:br/>
        </w:r>
      </w:r>
    </w:p>
  </w:body>
</w:document>
</file>