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f8c0553cb42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歡慶中秋 境外生比拚剝柚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【記者趙世勳淡水校園報導】境輔組於13日舉辦「105學年度境外生歡度中秋節活動」準備近400份月餅，讓境外生品嚐，同時舉辦剝柚子遊戲，近300人在驚聲大樓10樓大廳交流情誼。
</w:t>
          <w:br/>
          <w:t>　國際事務副校長戴萬欽表示，中秋節是中華傳統重要節日，代表著團員與家庭和諧，希望在此佳節前夕，境外生們和我們一起像家人般的齊聚慶祝。
</w:t>
          <w:br/>
          <w:t>　活動負責人境輔組專員陳慧芝表示，本次活動很熱鬧，同學踴躍參加，這次安排剝柚子、彩繪等活動，贏者能獲得小禮物，添加歡樂氣氛。來自海地的外交與國際系一諾萊瑞表示，家鄉也有類似月餅的糕餅，但從未看過如此盛大的活動，這將會是來臺求學親身的可貴經驗。</w:t>
          <w:br/>
        </w:r>
      </w:r>
    </w:p>
  </w:body>
</w:document>
</file>