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603c40ac3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時報記者研習 增能再出擊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臺北校園報導】10日淡江時報社在臺北校園舉行暑期研習活動，校長張家宜於開訓典禮致詞表示，期望時報在新的學年更創新，除與創辦人贈送水果勉勵記者外，更贈10冊《媒體，寶物或怪獸？》，勉勵學生記者要持續精進。行政副校長胡宜仁也肯定時報的努力，期許記者們在時報增長閱歷。
</w:t>
          <w:br/>
          <w:t>　研習會邀請大傳系助理教授沈昭良以專業角度傳授新聞攝影重點，並以自身的新聞現場經驗，評析記者攝影作品，提供多種照片裁切方式，讓攝影發展出更多可能。《遠見雜誌》副總主筆李建興則以幽默口吻列舉新聞包裝的7大重要性，結合自身臥底陸客團及調查夜市食安的經驗，展現新聞人的耐力。自由撰稿人黃哲斌提出「觀看、閒聊、書寫」3道新聞採訪的任意門，以自身作品為例講解新聞撰寫。
</w:t>
          <w:br/>
          <w:t>　淡江時報社社長馬雨沛鼓勵學生記者要帶著使命感與榮譽感，在新學年繼續努力，同時肯定各版編輯的努力。英文二陳昶育表示，黃哲斌對新聞書寫的提點讓自己獲益良多；資圖三陳柏儒表示，沈昭良的教學方式生動活潑，更激發了自己提升攝影技能的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31d2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2241942a-e003-4bc8-943d-af814fed3323.jpg"/>
                      <pic:cNvPicPr/>
                    </pic:nvPicPr>
                    <pic:blipFill>
                      <a:blip xmlns:r="http://schemas.openxmlformats.org/officeDocument/2006/relationships" r:embed="R3dc228e992df41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be664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3a2b92ab-7033-416e-a074-4b534a0c15a3.jpg"/>
                      <pic:cNvPicPr/>
                    </pic:nvPicPr>
                    <pic:blipFill>
                      <a:blip xmlns:r="http://schemas.openxmlformats.org/officeDocument/2006/relationships" r:embed="R839460575dac47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c228e992df4183" /><Relationship Type="http://schemas.openxmlformats.org/officeDocument/2006/relationships/image" Target="/media/image2.bin" Id="R839460575dac47f1" /></Relationships>
</file>