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fcad75da1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 裝置藝術賽25日截止報名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【記者陳品婕淡水校園報導】領航校園，裝置藝術比賽開跑！為慶祝本校66週年校慶，文錙藝術中心舉辦66學生裝置藝術比賽，以「領航」為題，邀請全校師生發揮創意，設計出獨特的裝置藝術。
</w:t>
          <w:br/>
          <w:t>　海事博物館專員黃維綱表示：「活動將藝術結合環保概念，讓學生從中了解裝置藝術外，盼望能提升藝術的學風。」
</w:t>
          <w:br/>
          <w:t>　參賽人數每組至多5人，限1件作品，可邀請1名指導老師，將由初選的設計稿或模型之中選出10件以內作品進入決賽，決賽隊伍可獲稿費2000元，並於11月21日在文錙藝術中心廣場前進行作品呈現。報名自即日起至10月25日16時截止，詳細資訊請上海事博物館網站（http://www.finearts.tku.edu.tw/news/news.php?Sn=132）查詢。</w:t>
          <w:br/>
        </w:r>
      </w:r>
    </w:p>
  </w:body>
</w:document>
</file>