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b88f1fcdd41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郝充仁談國民年金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保險系副教授郝充仁受勞保局之邀，撰文「國民年金的重要性以及對年輕人的意義」，解釋國民年金保險存在的理由，以及對民眾的重要性。該文中提到，國民年金是基礎年金的重要一環，要享有此權力前，必須提前繳交保費；現今年輕人面臨金融海嘯後的經濟不穩定和人口平均壽命延長、人口老化等問題，國保必能預備不時之需，文中呼籲年輕人，應要為現在和未來做規劃，別放棄這些保障。（文／陳品婕）</w:t>
          <w:br/>
        </w:r>
      </w:r>
    </w:p>
  </w:body>
</w:document>
</file>