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6f8eb78ab43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感恩餐會5日凝聚淡江人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校66週年之際，為感謝淡江人協助守謙國際會議中心之建造，由校友服務暨資源發展處與本校世界校友會聯合會總會、中華民國校友總會、菁英校友會、系所友會聯合總會，於11月5日中午在圓山大飯店，共同舉辦感恩餐會。
</w:t>
          <w:br/>
          <w:t>　校服暨資發處執行長彭春陽表示，本次餐會的目的除了感謝校友們協助母校發展外，校友們也感念母校的栽培，因此合辦本次餐會以增進彼此情誼。
</w:t>
          <w:br/>
          <w:t>海內外校友響應守謙一人一磚
</w:t>
          <w:br/>
          <w:t>　【本報訊】管科所校友徐航健捐贈1億2千萬元，淡水校園興建守謙國際會議中心，海內外校友紛紛揪團集資響應贊助該中心的空間設置，目前守謙國際會議中心的有蓮國際會議廳、同舟廣場、4間大型會議室、中型11間會議室的空間已經全數認捐完畢（守謙國際會議中心空間認捐表請見3版）。
</w:t>
          <w:br/>
          <w:t>　校友們積極回饋母校，協助打造更優質的學習環境，熱烈地響應2萬磚、10萬磚和百萬磚的支持活動，關於捐款芳名錄請見校服暨資發處網站。（網址：http://www.fl.tku.edu.tw/news-ITB.asp）
</w:t>
          <w:br/>
          <w:t>香港校友會賀校慶　海外校友齊聚
</w:t>
          <w:br/>
          <w:t>　【本報訊】香港校友會於22日舉行66校慶慶祝聯誼活動，邀請大陸校友聯誼總會總會長莊文甫、馬來西亞拿督暨會計系校友李子松、澳門校友會會長張嘉寅等臺、港、澳、馬之海內外50餘位校友齊聚一堂交流情誼，本校代表校服暨資發處執行長彭春陽出席致意，深刻感受到海外校友的熱情及對母校的情感。
</w:t>
          <w:br/>
          <w:t>　11月6日為本校創校66週年慶祝大會，香港校友會、印尼校友會、馬來西亞校友會將組團返校出席，海外地區的校友也將陸續返校參與校慶。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f0e58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6/m\4b07433f-d28a-44e9-ae28-79bac76700b1.jpg"/>
                      <pic:cNvPicPr/>
                    </pic:nvPicPr>
                    <pic:blipFill>
                      <a:blip xmlns:r="http://schemas.openxmlformats.org/officeDocument/2006/relationships" r:embed="R4c7555d852554d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7555d852554dc5" /></Relationships>
</file>