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9ec9f26ee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阮慶岳入圍台灣文學金典獎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2016台灣文學金典獎」名單於16日揭曉，本校建築系校友阮慶岳於2016年新發表之《黃昏的故鄉》，入圍「圖書類長篇小說金典獎」。曾獲五虎崗文學獎之阮慶岳分享，平日重心雖在建築專業上，但工作之餘會安排時間寫作，該書已是第6本長篇小說。他表示，沒有預料到會入圍，是很大的肯定且是持續創作的動力。（文／秦宛萱）</w:t>
          <w:br/>
        </w:r>
      </w:r>
    </w:p>
  </w:body>
</w:document>
</file>