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5f7099c5f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【卓爾不群】知名歌手李建復 吉他聲響民歌未央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專訪】1970年代，一把吉他、一首自創歌曲，掀起音樂自覺巨浪，已故校友李雙澤的「唱自己的歌」精神推動著全國校園民歌浪潮。《龍的傳人》一曲是當時民歌的重要作品之一，亦是本校國貿系（今國企系）校友李建復所演唱的代表作之一，紅遍了大街小巷；現在他以中華音樂人交流協會理事長身分，帶領我們從《四十年》民歌紀錄片中，重溫當年民歌風華。
</w:t>
          <w:br/>
          <w:t>李建復說明，在校園民歌興起之前，大多是高唱西洋音樂，只有少數的人創作歌曲；而當校園民歌漸起之後，年輕學子開始覺醒並反思著：為何不唱自己的歌？因此，大家創作音樂，開啟了音樂創作風潮，藉由詞曲寄情社會現象反映生活。他回憶著，「大一時，母校為這位因救人而溺斃的學長舉辦『李雙澤紀念音樂會』，看到大家哀悼他的音樂、繪畫天分中感受到李雙澤的精神。」他詮釋「唱自己的歌」之精神時表示，「對我來說，不管演唱什麼風格類型、異國語言的歌曲，對歌手本身而言，最重要的是這份精神所帶來的後續影響。」
</w:t>
          <w:br/>
          <w:t>所以，他為了傳達當代心靈寄託的意義與記憶，舉辦民歌傳唱演唱會，從民歌10年到現在的40年；更在民歌40年之際，將《四十年》民歌紀錄片登上大銀幕，以民歌40週年演唱會為主軸，將曾參與民歌年代的歌手們人生歷程故事分享，讓觀眾看到當時的社會景況，與唱自己歌的起源與影響。
</w:t>
          <w:br/>
          <w:t>他也感慨地說著：「這幾年，有不少人離開了，每位歌手、每首曲子的背後都有屬於自己的意義，藉由本片希望讓大家看到屬於他們的音樂面貌；在這部紀錄片中不強調時代的連結，也不想談影響力，只要對當時唱歌的人、聽歌的人有意義，就夠了。」
</w:t>
          <w:br/>
          <w:t>在時間的巨輪中，民歌走過了黃金歲月，那些曾讓青年覺醒的歌曲在現在聽來，〈小茉莉〉像是幼時的童謠，〈鄉愁四韻〉似高中國文科教材，〈美麗島〉彷彿抗爭現場的代表曲，為時代留下印記。
</w:t>
          <w:br/>
          <w:t>對於片中出現當年校報《淡江週刊》之李雙澤、李元貞老師投稿剪報，他感謝母校的協助說道：「從這部紀錄片除了能讓我們更加了解民歌的發展歷程之外，更肯定母校在民歌發展史上所做出了貢獻。」
</w:t>
          <w:br/>
          <w:t>天生溫暖清澈的好嗓音，讓李建復在學生時代參加中視「六燈獎」的才藝競賽節目衛冕2次、勇奪第二屆金韻獎優勝，並在各項比賽中獲獎。校園中處處可見他展現歌喉的地方，溜冰場、學生活動中心都曾留下他的美妙歌聲。他認為母校校風自由，兼容多元文化交流，「學生時期我已經是個歌手，我能一邊唱歌、一邊唸書；當時社會難容批判性言論，但淡江卻能暢通無阻地討論，這對許多創作素人來說是相當重要的土壤及養分。而母校所主辦校園金韶獎則有良好的傳承，可將吉他創作歌唱賽一代延續著一代，不斷地激勵在校學生推陳出新、求新求變，創作出屬於年輕人的作品，同時孕育出不少優秀的歌手及創作音樂的淡江人。」他也以幽默地口吻分享：「當時沒有手機、沒有電腦，最好的把妹工具就是吉他，自彈自唱會很受歡迎。」
</w:t>
          <w:br/>
          <w:t>對於歌迷仍不時詢問他的近況，李建復表示一度赴往美國匹茲堡大學深造後，曾任安德森顧問公司、雅虎台灣總經理、雅虎北亞區企業服務副總裁等。現今擔任聲朗信息科技執行董事，發揮聲音特色經營愛播聽書Pro有聲書APP。近年仍有音樂作品，除了2012年與王力宏開辦北京鳥巢演唱會、也於2013年發行《轉眼一瞬間》專輯。
</w:t>
          <w:br/>
          <w:t>李建復以「唱自己的歌」的精神，鼓勵在學學生，「應多方充實自己，必須要有開闊的心胸和視野，不自我設限，才有機會成功。」如同他從歌手跨足商業界，從事有聲書APP之創業，他說：「只要我還有力氣，我還是會盡力地繼續進行民歌的推廣，期待未來能有機會開辦個人演唱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252f9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29ace621-d17b-4c54-91ac-463a77d59896.jpg"/>
                      <pic:cNvPicPr/>
                    </pic:nvPicPr>
                    <pic:blipFill>
                      <a:blip xmlns:r="http://schemas.openxmlformats.org/officeDocument/2006/relationships" r:embed="R96e0be149f8446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8ed7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97f42da0-3f95-4f46-8566-ed15cdf42a23.jpg"/>
                      <pic:cNvPicPr/>
                    </pic:nvPicPr>
                    <pic:blipFill>
                      <a:blip xmlns:r="http://schemas.openxmlformats.org/officeDocument/2006/relationships" r:embed="R89f20ea4fab14b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e0be149f8446f0" /><Relationship Type="http://schemas.openxmlformats.org/officeDocument/2006/relationships/image" Target="/media/image2.bin" Id="R89f20ea4fab14be8" /></Relationships>
</file>