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c2b9feee049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600人建鬼丑。態尖叫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建築系館尖叫聲不止！上月23日，建築系學會舉辦第十三屆「建鬼」，今年主題是「丑。態」，吸引600人參與。開場前，搭配驚悚音樂背景，同時放映鬼片，提前為活動暖身。當日晚間逾7時，排隊入場人潮已大排長龍，景象更是盛況空前。活動副總召建築二郭亭岳說：「透過活動增加系內各年級同學交流機會，也拉近外系間的互動，感謝全體工作人員的籌備與場佈。」
</w:t>
          <w:br/>
          <w:t>　活動場外，不時聽見工具敲擊聲和驚聲尖叫，場內牆壁、地板遍佈血跡及掌印，在昏暗燈光下，假人與工作人員扮演的「殭屍」甚難分別；鬼屋動線經刻意設計，參觀者不時需要以匍匐姿態前進，且有水槍射擊、電鋸聲響傳出，不斷的營造恐怖氛圍，再搭配神出鬼沒的嚇人招數，走完鬼屋全程約半小時的歷險，不少學生被嚇得心驚膽跳。
</w:t>
          <w:br/>
          <w:t>　管科二王薇甯心有餘悸地說：「有些路段需要手腳併用，讓陰森程度倍增，還有鬼的手會伸出來摸我的腳，真的會讓人放聲尖叫。」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bc400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b7939a84-cd40-4439-9425-4508648600bf.jpg"/>
                      <pic:cNvPicPr/>
                    </pic:nvPicPr>
                    <pic:blipFill>
                      <a:blip xmlns:r="http://schemas.openxmlformats.org/officeDocument/2006/relationships" r:embed="R20ac17bdfc8d4f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ac17bdfc8d4f7d" /></Relationships>
</file>