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c95bc57b942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27服務隊寒假下鄉送暖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【記者胡昀芸淡水校園報導】寒假將至，本校今年將有大地環保工作團、種子課輔社、西洋劍社等27支寒假服務隊出團，運用假期盡己之力散播愛與溫暖。
</w:t>
          <w:br/>
          <w:t>各隊大多將赴全臺各地服務，其中金門校友會、澎湖校友會將回到家鄉獻愛，另外，柬埔寨服務學習團、毛克利貴州服務隊則遠赴海外送暖，16日將在學生活動中心舉行授旗典禮。
</w:t>
          <w:br/>
          <w:t>第十二次出隊的親善大使團，今年將至基隆森林小學：深美國小服務，教導小朋友基本的美姿美儀、國際禮儀等等，屆時還會擺出西餐桌，讓小朋友們實際演練西餐禮儀。隊長財金三胡軒慈期待地說，森林小學的小朋友平時都很活潑，期許營隊所設計的課程，可以讓學童們專注且快樂地認識禮儀的重要性。
</w:t>
          <w:br/>
          <w:t>第六次返鄉服務的金門校友會欲至金門金鼎國小，活動主要目的是教導小朋友認識環保的影響與重要性，隊長航太二薛揚表示，活動中還將安排小朋友們實地去在地社區服務，讓小朋友捲起袖子動手做，「希望我們規劃的營隊課程寓教於樂，可以讓他們開心地學習環保的重要。」
</w:t>
          <w:br/>
          <w:t>第二次出隊的資圖系學會今年將到宜蘭蘇澳永樂國小服務，這所座落於山谷間人煙稀少的小學，資源並不豐富，服務隊此行希冀能推廣閱讀習慣給小學童，並在課程裡融入圖書10大分類的大地遊戲。
</w:t>
          <w:br/>
          <w:t>隊長資圖三楊岱妮期望，「永樂國小屬於偏鄉地區，只有一間教室那麼大的圖書館，希望我們的到來能灑下閱讀的種子，讓學童們漸漸養成閱讀習慣。」
</w:t>
          <w:br/>
          <w:t>已出團10次的柬埔寨服務學習團，本次將前往首都金邊，以教導中文及電腦文書應用為主，服務對象從幼兒至成年人皆有，團長運管四賴永彬表示，「我們有滿懷的誠意，扣掉交通時間後，雖然只有短短的5天，但希望我們可以在這段時間內，開啟他們對學習中文和電腦的熱情。」</w:t>
          <w:br/>
        </w:r>
      </w:r>
    </w:p>
  </w:body>
</w:document>
</file>