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1e6065c502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關懷科普教育 物理系、行動化學車前進中小學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物理系舉辦科普演講 深化基礎科學教育 
</w:t>
          <w:br/>
          <w:t>【本報訊】本校物理系為深耕基礎科學知識，105學年度起，由系上教師群主動與北區高中合作，利用課餘時間以系列的科普演講方式，幫助更多高中學生了解物理科學與日常生活的關聯性。
</w:t>
          <w:br/>
          <w:t>此系列的演講主題有「星際效應看廣義相對論」、「外星生命會是個蝦米碗糕？」、「今年諾貝爾物理獎-在物質的拓撲相變和拓撲相領域的理論性發現」、「物理系與高科技產業的關連」等，擔任本次科普演講之一的物理系教授林大欽表示，陸續邀約安排已有15場科普演講，上學期已完成桃園南崁高中的「悠遊宇宙的隱形者-微中子」演講，本學期將會到新北市竹圍高中、建國中學、政大附中、蘭陽女中等各地高中，分享日常科普內容，藉由科普演講形式，除了扎根基礎科學教育，提升學生對物理科目的學習興趣外，並與高中教師互動激盪創新教學，進而提升本校物理系能見度。
</w:t>
          <w:br/>
          <w:t>行動化學車3月首度前往國小
</w:t>
          <w:br/>
          <w:t>【本報訊】本校行動化學車2月前往宜蘭順安國中、南澳高中國中部、興中國中、內城國中進行「七彩小蝌蚪」、「繽紛彩色蛋」等實驗，不畏低溫與學生互動，讓他們愛上化學，有趣的假人攝影、精采的魔術表演讓學生感受到行動化學車團隊的用心，各地國中師生在FB粉絲專頁中留下感謝話語。3月起，行動化學車將前往新北市各地中學，推廣生活化學。本次首度新增國小行程，29日起將前往三合國小、大鵬國小、義方國小，以及瑞亭國小，活動請見行動遊樂趣臉書粉絲專頁，網址：https://www. facebook.com/ChemistryOTG/）</w:t>
          <w:br/>
        </w:r>
      </w:r>
    </w:p>
  </w:body>
</w:document>
</file>