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ba52ab7a1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數學日帶高中生玩機率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數學系於4日舉辦第二屆淡江數學日，來自全臺各地60名高中生前來與數學系教師們，在科學館一樓一起動手玩數學。活動由數學系系主任黃逸輝開場，接著以「決勝21點」、「美麗境界」、「關鍵少數」等電影，帶大家認識賽局理論等數學理論。在課堂中，帶領高中生玩「三門問題」機率遊戲，讓大家用輕鬆有趣方式認識數學。還為他們進行模擬面試，使高中生在大學甄試前可以先累積經驗。來自臺中市僑泰中學的邱智鈴因很喜歡數學，特地北上來校參與，「最喜歡『動手動腦玩數學』單元。」</w:t>
          <w:br/>
        </w:r>
      </w:r>
    </w:p>
  </w:body>
</w:document>
</file>