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fffcfbc0ce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【卓爾不群】憶聲電子董事長 彭君平翻轉歌林老品牌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你可能沒聽過憶聲電子公司，但一定知道「歌林」！本校會統系（今統計系）校友、憶聲電子股份有限公司董事長彭君平於2012年接手歌林電器後，在個人家電市場表現成績亮眼，2015年佔小家電市場上多達360萬件、2016年海內外營收達37億元。他的創業從一只皮箱開始，走透全球推廣，經過代工、海外設廠、通路和品牌的經營，整個經歷與臺灣經濟發展史息息相連；這40年的創業路走來艱辛，彭君平靠著理性分析、獨到遠見，在這科技日新月異，許多同業已消失的年代，帶領憶聲持續成長。
</w:t>
          <w:br/>
          <w:t>彭君平自小家境不好，藉由不斷挑戰各類國考希望能順利進入公家機關來改善家裡生活，笑稱是「考棍」的他認為，「我們是桃園農家，高商畢業已算是高學歷，為了改善家裡生活，因此利用時間求學，在環境逼迫之下發揮潛力爭取更多的出路。」他通過考試而任職國稅局，利用工作之餘至臺北校園進修；在學校，彭君平結合工作經驗搭配課程，「淡江選修課程很自由，可選擇我想要深入的科目來充實；學校裡也有不少於政府機關擔任要職的長官，會來兼課分享經驗，也嘉惠學生。」為了把握與善用時間，他總是習慣預先做好計畫，以日記的方式來規劃目標後，每天誠實地檢視自己是否有達標並訂出改善方式，「寫日記的好處是無法騙過自己，只有誠實的面對自己才能讓自己有所成長。」
</w:t>
          <w:br/>
          <w:t>原本以為在公家單位穩定工作，因緣際會地於1976年與胞弟創辦憶聲電子，彭君平發揮財務長才，負責募資和財務管理，胞弟則負責研發；兩人攜手發明時鐘收音機，行銷澳洲萬臺；接著研發雙卡音響、三合一迷你電視、曾是全球最大DVD Player製造商，更是全台第一家實施分紅配股的電子公司。彭君平以儒家思想、人性化方式治理公司，他說：「人和，才能使公司上下團結一心，真心地做好產品，讓不良率降到最低，身為一位經營者，應該要提高福利，把最好的人才留在公司裡。」
</w:t>
          <w:br/>
          <w:t>為了善用資源以提升企業競爭力，憶聲面臨到須赴海外生產的決策，彭君平自製「外銷工業投資環境比較表」，羅列可能影響的因素，以5分評比來決定海外設廠地點；透過理性分析等多面向討論後，憶聲於1988年成為全臺首度到馬來西亞設廠的本土廠商，至今已屆30週年。彭君平說明，「現在看來，到馬來西亞投資是正確的決定，憶聲也在大陸深圳設廠，隨著沿海工資高漲，加上人民幣升值壓力，我們透過此表進行早一步布局，陸續移到江西省吉安等內陸一帶；近來也因馬來西亞的工資停滯，相較下，現在的生產成本已與大陸差不多，馬來西亞廠現在也是重要生產基地。」他表示，「海外投資首重研究該國法規體制和適應語言，要將眼光放遠，輔以知己知彼的思考模式，才能在產業轉型中存活下來。」
</w:t>
          <w:br/>
          <w:t>在DVD盛行的2000年代，憶聲幫飛利浦等電子大廠代工DVD，卻因智慧手機見市逐漸讓營收直落下滑。面臨此危機，彭君平開始進入轉型之路，於2006年起，相繼併購臺灣倍適得電器（BEST）、收購歌林（Kolin），開啟近十年的品牌和通路的經營，將過去以外銷電子產業，導向以技術服務為主要業務，並以倍適得電器來發展電器零售通路；而歌林則搭上個人經濟浪潮，推出時尚小家電。彭君平分析，「因智慧型手機的出現，它的功能包山包海，過去從事的影音電子成品產業將受到衝擊，這成了我們轉業的契機。在2016年末，憶聲的商業服務業已占營收的八成，近年併購的倍適得電器也朝多元終端銷售平臺發展，現已擁有會員28萬人；帶領旗下『Kolin』歌林看準未婚單身男女的市場，鎖定『單身族』推出個人化且平價的小家電，從咖啡機、果汁機、快煮壺、電鍋等一系列應有盡有的個人化產品，現也正穩定獲利發展中。」
</w:t>
          <w:br/>
          <w:t>個性爽朗，平日喜歡鑽研各種跨領域知識的彭君平，2012年曾獲台灣三星電子邀請，代表臺灣前往英國擔任傳遞奧運聖火火炬手，創業至今，保持著每日準時上班投入工作，體恤員工辛勞而提撥利潤分紅，對社會回饋不遺餘力，在30週年慶時成立憶聲文物館及憶聲科技文教基金會，協助人才培訓、菁英獎助、弱勢團體關懷、文教與公益活動之推廣。
</w:t>
          <w:br/>
          <w:t>憶聲電子成立40週年之際適逢轉型10年，隨著業績成長，彭君平以「轉業10年有成」一文，說明轉業的決心以及轉虧為盈的歷程，藉此自勉。他憑藉自身經歷鼓勵學弟妹，未來可以朝大陸發展，因此要掌握海外市場的歷史、地理、文化等內容，才能在當地立足。對於創業，彭君平提醒年輕人創業，必須要有長遠的眼光、還有背水一戰的決心，才能成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c0428e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b8542399-74c5-4de0-b9c5-7257e4805d00.jpg"/>
                      <pic:cNvPicPr/>
                    </pic:nvPicPr>
                    <pic:blipFill>
                      <a:blip xmlns:r="http://schemas.openxmlformats.org/officeDocument/2006/relationships" r:embed="R2e02e2345f494b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02e2345f494b8b" /></Relationships>
</file>