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b80a80f4143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圖書館展臺灣女作家著作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圖書館典閱組於8日至17日在總館大廳小熊書桌舉辦「2017國際婦女節書展－閱讀台灣女作家及其筆下女性角色」書展，精選成英姝、袁瓊瓊、施叔青、張曼娟等28位臺灣女作家之28本作品，供讀者借閱瀏覽。典閱組編審陳芳琪表示，適逢婦女節，反思同性婚姻、多元性別等議題仍須更深入推廣，藉機讓讀者更熟悉國內女作家著作。
</w:t>
          <w:br/>
          <w:t>展出包括作家成英姝探討家庭倫理議題的《公主徹夜未眠》、前副總統呂秀蓮藉3個女人的故事闡揚女性主義的《這三個女人》等書。後續將在圖書館網站（網址：http://ppt.cc/9Q8Zp）更新該活動內容及相關書單。
</w:t>
          <w:br/>
          <w:t>另外，參考服務組舉辦「Wiley邀你一起金雞『讀利』拿GoPro！」活動，推廣電子書，在4月30日前，凡完成問卷並在臉書分享，就有機會獲得GoPro等大獎，（網址：http://goo.gl/m8PJaF）。參考組約聘人員劉靜頻表示：「文崗資訊公司的資料庫平台收錄許多電子書，透過活動讓師生認識自己學科相關的電子書資源，也了解電子書的使用方式。」
</w:t>
          <w:br/>
          <w:t>參考組也提供「公視教育影音公播網」試用資源收錄公視製播節目四大主題共1300集VOD，試用至4月30日止。（網址：http://ptsvod.sunnystudy.com.tw/）參考組編審吳理莉說明，本館提供許多電子資源，若對試用資源有興趣者，可上網填寫電子資源建議訂購表，將依相關辦法進行評估後續是否採購。</w:t>
          <w:br/>
        </w:r>
      </w:r>
    </w:p>
  </w:body>
</w:document>
</file>