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a396e11dc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花開滿校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春分，淡水校園各角落看到春天氣息，校園內颳起桃紅旋風，山櫻花開得燦爛；杜鵑也嶄露繽紛色彩，往來師生拍照捕捉這百花綻放之美的季節。（文、攝影／胡昀芸）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27e6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c1c59c18-15a0-42e3-ae93-64c8f5265e32.jpg"/>
                      <pic:cNvPicPr/>
                    </pic:nvPicPr>
                    <pic:blipFill>
                      <a:blip xmlns:r="http://schemas.openxmlformats.org/officeDocument/2006/relationships" r:embed="Rb62cd1d34849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2cd1d3484940ef" /></Relationships>
</file>