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01c25fbcd40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加強練習　培養團隊默契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【記者鄭素卿報導】聆韻口琴社十八日參加元智大學舉辦的「2002海豚盃全國口琴順位賽」榮獲桂冠殊榮，打敗來自全台的口琴好手。
</w:t>
          <w:br/>
          <w:t>
</w:t>
          <w:br/>
          <w:t>　為了此次比賽，聆韻社員們個個卯足了勁，日日練到三更半夜。社長資傳二陳怡彥掩不住內心喜悅地說：「雖然我們有得第一名的霸氣，還是不敢相信我們會贏傳統強隊。」第二名交通大學、第三名中原大學，評審覺得聆韻奪魁的最主要因素，在於指揮與團員的默契，指揮中文三黃姿菱大呼得獎的出乎意料，「當時大家注意力集中，比任何一次排演都吹得好。」她說，評審覺得交大缺乏指揮與團員間的團隊默契，「團結是我們最大優點。」黃姿菱說。
</w:t>
          <w:br/>
          <w:t>
</w:t>
          <w:br/>
          <w:t>　自選曲「匈牙利舞曲20號」是首速度快、慢落差很大的樂曲，聆韻這群口琴癡花了比以往更多一倍的時間加練，也在練習中培養團隊默契，黃姿菱說：「每星期的加練是值得的。」機械一B陳裕文也大呼：「團結力量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74064"/>
              <wp:effectExtent l="0" t="0" r="0" b="0"/>
              <wp:docPr id="1" name="IMG_6e69b3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4/m\4f62a718-dcea-42a4-9aeb-5a076f5a706a.jpg"/>
                      <pic:cNvPicPr/>
                    </pic:nvPicPr>
                    <pic:blipFill>
                      <a:blip xmlns:r="http://schemas.openxmlformats.org/officeDocument/2006/relationships" r:embed="R89fca2551b5b4d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fca2551b5b4d30" /></Relationships>
</file>