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56cdf8f984f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紫蘇梅初體驗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於12日在開心廚房舉辦「DIY有機紫蘇梅初體驗」，活動由住校導師資創系副教授黃煌文和惠霖、政經系副教授包正豪、觀光系助理教授陳意玲與資創系系學會合辦，邀請社區媽媽蔡秋敏到校介紹梅園生態，39位師生採梅後，隨即為梅子殺青搓毛、進行醃漬脫水、糖釀和靜封熟成的體驗，並品嘗去年紫蘇梅的醃漬成品。
</w:t>
          <w:br/>
          <w:t>負責蘭陽校園景觀的蘇鳳龍表示，校園內200顆梅樹歷經颱風、雨季、落山風季節後，終於於上週進行採收，2個小時下來約採收百來斤的梅子，許多師生是首次體驗採梅和製梅活動，透過活動安排讓師生了解蘭陽校園豐富的生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f7bb9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847ed36f-bd20-4e6b-981c-927d1c7e1a67.jpg"/>
                      <pic:cNvPicPr/>
                    </pic:nvPicPr>
                    <pic:blipFill>
                      <a:blip xmlns:r="http://schemas.openxmlformats.org/officeDocument/2006/relationships" r:embed="R88c3033bb0a843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c3033bb0a84314" /></Relationships>
</file>