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2d7c7263e46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五月歐盟週 導覽奧塞美術館典藏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「歐盟週，帶你看見不一樣的歐洲！」歐洲聯盟研究中心為慶祝5月9日「歐洲日」，在莫內模組計畫贊助下，5月起將以學術、實務兩大類型舉辦豐富主題活動，藉以深度推廣歐洲文化。
</w:t>
          <w:br/>
          <w:t>其中5場「歐盟學術專題講座」邀請業界產、官、學專家，剖析歐洲局勢、大選、歐盟未來等主題，3日首場邀請客家電視台主播向盛言談「歐洲族群與語言－薩米一世紀」。「閱讀歐洲工作坊」則自15日起在圖書館2F閱活區，由政治大學政治系副教授葉浩等5位講師親選好書，讓學生漫遊書海的同時認識歐洲歷史與生活美學。「導覽歐洲－藝術星期四」配合今年法國奧塞美術館30週年大展在臺展出，透過介紹奧塞美術館與館內經典館藏，建構學生對歐洲文化與藝術更深層認識，18日起將在圖書館2F閱活區辦理兩場講座。活動詳情請上歐盟中心FB粉絲專頁。</w:t>
          <w:br/>
        </w:r>
      </w:r>
    </w:p>
  </w:body>
</w:document>
</file>