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a70d0df13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導讀／資工系教授王英宏
</w:t>
          <w:br/>
          <w:t>　品格—永不貶值的資產，作者布魯克斯於本書中引述猶太牧師在《孤獨的信仰之人》一書，將人類的人性極端本質區分有二種：亞當一號：成功是座右銘，追求「履歷表」的輝煌。亞當二號：道德、慈善、關愛、救贖為主，令人懷念的「追悼文」自然會出現。
</w:t>
          <w:br/>
          <w:t>　我們的一生都會處在自我對抗的局面裡，被要求同時具備兩種自我。學會如何在這兩種對抗中自處，將成為每個人的生命必修課題。讓我們重新思索，那個渴望成功、亟欲征服世界的自我，以及另一個以愛為先，以包容和寬恕為主軸的自我，該如何達到平衡？當傾盡全力想要征服世界的同時，人們如何回應內心深處良善的召喚？作者在這個以我為先，注重個人利益的時代，我們不該只為了享樂而活，更高聲疾呼，每個人都要努力戰勝自我，找到人生的真義。
</w:t>
          <w:br/>
          <w:t>　本書共分為十章，介紹許多位典範人物，不管是種族、性別、宗教和職業都不一樣，也絕非完人。他們雖然都有不錯的世俗成就，但是最被記得的是為人處世之道和生活態度。看到他們的故事，其實都跟你我一樣，必須在自己的缺陷中面對每一天工作和生活的各種挑戰，人生也都經歷高低起伏。不同的是，他們都選擇了良善和謙遜作為行止的出發點。
</w:t>
          <w:br/>
          <w:t>　微軟共同創辦人比爾‧蓋茲推薦本書為必讀佳作，推崇書中品格典範者馬歇爾將軍的例子─他戰兵彪炳、舉世聞名，仍能保持虛懷若谷。又，書中其他的典範人物，如戰勝自我弱點的艾森豪總統、走過幽谷找回救贖的社會運動家多蘿西‧黛伊、服膺使命的前美國勞工部長珀金斯，及踏上黑人民權運動之路找到自我救贖的魯斯丁等人，他們都以謙卑的內在力量找回更好的自己，並逐步影響了世界。
</w:t>
          <w:br/>
          <w:t>　是以，作者藉由本書剴切力陳謙遜與德行的重要，並在最後一章歸納了15項對謙遜的論述，總結了發展高尚品格的方法。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4cdc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925948c1-de4f-4720-8a24-54ce47c2b69b.jpg"/>
                      <pic:cNvPicPr/>
                    </pic:nvPicPr>
                    <pic:blipFill>
                      <a:blip xmlns:r="http://schemas.openxmlformats.org/officeDocument/2006/relationships" r:embed="Rc95f8319444144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f8319444144cc" /></Relationships>
</file>