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d25976902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微光現代詩社 詩人鴻鴻來座談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微光現代詩社於上月26日邀請詩人鴻鴻舉辦詩人座談，以主題「黑夜給了我黑色的眼睛─為什麼這個社會需要詩」談論社會與詩的關係。他認為詩可做為人們對任何事件的情感記憶，並表示：「詩來自生活，而生活離不開社會。詩透過文字使個人與群體產生連結，讓文字擁有更多力量，得以傳達意念。」
</w:t>
          <w:br/>
          <w:t>座談中，鴻鴻舉自己的詩作〈暴民之歌─聞318佔領立法院反服貿學生被媒體與立委指為暴民〉、〈鄉愁四韻：記立法院通過土地徵收修訂條例〉等為例，分享自己創作當下的想法，以及參與社會運動帶給他的思維方式。
</w:t>
          <w:br/>
          <w:t>社長中文三陳品婕表示，「詩人鴻鴻分享社會和詩的連結，從他分享的作品中，深深感受到詩人對於社會運動的想法和情感！」社員資圖二陳宗賢則說，「我非常認同詩人所說的，必須到事件現場親身參與，才能真正投入其中、付出行動。」</w:t>
          <w:br/>
        </w:r>
      </w:r>
    </w:p>
  </w:body>
</w:document>
</file>