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b6b80a6878e433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1037 期</w:t>
        </w:r>
      </w:r>
    </w:p>
    <w:p>
      <w:pPr>
        <w:jc w:val="center"/>
      </w:pPr>
      <w:r>
        <w:r>
          <w:rPr>
            <w:rFonts w:ascii="Segoe UI" w:hAnsi="Segoe UI" w:eastAsia="Segoe UI"/>
            <w:sz w:val="32"/>
            <w:color w:val="000000"/>
            <w:b/>
          </w:rPr>
          <w:t>金鷹校友江榮誠捐ICP儀器</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【記者胡昀芸淡水校園報導】化學系攜手台旭環境科技中心股份有限公司，4日下午簽訂產學聯盟，進行市值近百萬之感應耦合電漿原子發射光譜儀（Inductively Coupled Plasma-Atomic Emission Spectrometer,ICP-AES）捐贈儀式。在理學院院長周子聰、化學系教授兼研發長王伯昌等人見證下，台旭環境科技中心股份有限公司董事長暨金鷹校友江誠榮和化學系系主任施增廉完成簽署儀式。
</w:t>
          <w:br/>
          <w:t>　航太系校友江誠榮表示，曾獲得第十六屆金鷹獎肯定，並時常以行動力來回饋母校的培育，此次更透過王研發長的往來互動而展開產學合作，將持續深化產學研發，為母校爭取資源。王伯昌感謝台旭的熱心回饋，說明這次所捐贈的儀器不僅為化學系帶來研究益處，也對校內理工學院相關系所皆有幫助。</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1e1bc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7/m\2a35a4de-b341-4c34-935a-f7a4f3b196ba.jpg"/>
                      <pic:cNvPicPr/>
                    </pic:nvPicPr>
                    <pic:blipFill>
                      <a:blip xmlns:r="http://schemas.openxmlformats.org/officeDocument/2006/relationships" r:embed="Rd56936dfb56b4d7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56936dfb56b4d7a" /></Relationships>
</file>