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979f507d44f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【2017第五波元年】 FOCUS守謙之4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2017第五波元年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整理】當你經過守謙國際會議中心興建地時有注意到外圍的彩繪圍籬嗎？這是2014年10月31日時，本校在此舉行圍籬彩繪暨老樹移植「磚落砌起、淡江記憶，守謙中心、牽手彩繪」活動，由校長張家宜與逾2百位師生攜手彩繪圍籬。
</w:t>
          <w:br/>
          <w:t>活動中，師生共同對守護球場的榕樹進行祈福及斷根儀式，而圍籬花牆以校園歷史建築物成立先後呈現「從克難坡到書卷廣場、從宮燈教室到教育館、從溜冰場到五虎崗球場」，記錄著校園大事紀。張校長帶領師長在寫著淡江大學的圍籬花牆畫下第一道色彩，並留下簽名紀念。在美術社完成底稿及點色的圍籬上，各社團的學生也各自上色，並搭配上許多紀念文字及圖騰，展現出校園鮮明的一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729e3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330d218b-6fc8-47d2-afa3-be4a5133be10.jpg"/>
                      <pic:cNvPicPr/>
                    </pic:nvPicPr>
                    <pic:blipFill>
                      <a:blip xmlns:r="http://schemas.openxmlformats.org/officeDocument/2006/relationships" r:embed="R1e98ec24348f4b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98ec24348f4b64" /></Relationships>
</file>