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3a6e15df643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【卓爾不群】新北市立圖書館館長 高鵬融入城鄉特色歡迎「路過」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走入新北市圖書館總館中，新書展示區、新北光影靜態展、新穎的自助借還書區、喫一本書輕食區等多元設施映入眼簾，在充滿科技人文感的館內設置漫畫區、親子區、個人區、視聽區等舒適的閱讀空間，以滿足新北市市民各年齡層讀者需求。而穿梭於全臺首座24小時營運圖書館內的新北市立圖書館館長、本校資圖所校友高鵬，以熟稔的圖書館業務經驗為新北市市民服務。
</w:t>
          <w:br/>
          <w:t>高鵬在圖書館界服務超過20年，自基層歷練逐步晉升，曾任國家圖書館圖書館事業發展組、輔導組暨研究組、秘書室主任、臺灣大學圖書館行政組組長、臺北市立圖書館閱覽組組長與分館主任等職務，在行政與實務方面皆有相當豐富的經驗，服務範圍從中央到地方、職位從基層到主管，高鵬認為，「無論是什麼身份，圖書館員的使命便是讓更多人喜愛閱讀，看到民眾滿足喜悅的表情，就讓我們有了成就感，這是讓我們繼續努力工作的養分。」
</w:t>
          <w:br/>
          <w:t>2016年10月接任新北市立圖書館館長職務以來，統轄新北市28區102個圖書館分館，是全臺最大的圖書館體系，加上新北市地區幅員遼闊，各區鄉鎮皆有各種文化風貌，高鵬表示，圖書館功能不限於書籍館藏，應依據各區的特色，結合並發展民眾多元閱讀需求；而為了有效領導龐大的組織，他先確定年度計畫、建立全體同仁都認可的願景，並以鼓勵的方式帶領團隊，以「善用科技、促進閱讀；提升品質、典藏在地」為目標，致力將圖書館打造成「民眾閱讀的家」，並統籌新北市各區館藏內容，藉以突顯各地的鄉土特色。他以三重區為例，「三重區以前曾是唱片工廠、音樂產業的大本營，未來就能在三重分館典藏具有地方產業故事的書籍，還能規劃讓圖書館成為唱片典藏中心、具備推廣音樂的功能，而近年很熱門的VR虛擬實境體驗，也是發展的方向！」
</w:t>
          <w:br/>
          <w:t>很難想像，新北市各區圖書館每天服務總時數超過1200小時，全國居冠。高鵬接任後，是館內點子王，無時無刻都在想著如何增加圖書館功能、吸引更多人愛上閱讀。他分享，可將鄰近海洋、具有得天獨厚自然景色的萬里、石門、三芝、淡水等分館，規劃悠閒閱讀區，讓使用者能在心曠神怡中徜徉知識之海，如同萬里分館就設有自助咖啡區，使讀者能以實惠的價格，在品嚐咖啡之餘享受閱讀！
</w:t>
          <w:br/>
          <w:t>他進一步說明，平溪、鶯歌、坪林分館鄰近觀光區域，分別具有天燈、陶瓷、茶業等觀光旅遊資源，盼望能讓這些文化元素與圖書館結合，進而吸引遊客「路過」圖書館，能在旅途中暫時休憩外，也能為旅遊增添一份知性。高鵬笑著說：「像平溪分館就毗鄰鄰著鐵道，坐在館中就能欣賞到山中小城的鐵道景致，這在世界各國的圖書館中也是很少見的，所以更應結合當地特色發揮圖書館功能。」
</w:t>
          <w:br/>
          <w:t>高鵬在擔任臺北市立圖書館大安分館主任時，於本校攻讀資訊與圖書館學系碩士班精進專業能力，他感謝所上教師群扎實的授課內容，增進彼此對圖書資訊學的知識。他更對本校之覺生紀念圖書館讚譽有加，在這位資深專業圖書館人的眼中，覺生紀念圖書館不但館藏豐富且服務多元，是圖書館的經營典範，他也建議，未來可規劃與鄰近的新北市立圖書館的淡水、竹圍、水碓分館合作，讓彼此藏書和經驗有更充分的交流。
</w:t>
          <w:br/>
          <w:t>熱愛圖書館工作的高鵬至今維持著閱讀習慣，以保持著敏銳的思維和掌握時代脈動，他展示近期所閱讀的各類作品並強調：「培養閱讀的興趣，除了能學到許多知識、更能培養獨立思考的能力，並能應用於舉辦館內各類型的講座與活動中，來吸引更多人閱讀，因此必須時時刻刻充實自己、先讓自己熟悉該領域知識，才有能量帶領同仁成長。」
</w:t>
          <w:br/>
          <w:t>高鵬同時以自身職場經驗，勉勵本校學生應朝「Ｔ型人才」發展自身才能，除了本身所學的專長、同時也要學習第二、第三專長，如文學、美學、科技等，他指出，「具備多元的能力，能讓你在職場中更具有競爭力。」
</w:t>
          <w:br/>
          <w:t>訪談的尾聲，高鵬為本報記者導覽著館內設施，碰巧遇見一位疑似遊民攜帶著許多家當在館內閱讀小間中休息，他並沒有上前勸說或驅趕，而以「不打擾」呈現出圖書館溫柔的市民服務，因為他認為，「讓所有的人都能共享資源，這就是公共圖書館的使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80d0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7d13d19f-88de-4118-bdf7-94c270597716.jpg"/>
                      <pic:cNvPicPr/>
                    </pic:nvPicPr>
                    <pic:blipFill>
                      <a:blip xmlns:r="http://schemas.openxmlformats.org/officeDocument/2006/relationships" r:embed="R0dfffdb89b3b40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fffdb89b3b4057" /></Relationships>
</file>