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4b72c31a84f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四系Running Man藏身化學館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【記者王怡雯淡水校園報導】上月19日晚間，化學系、數學系、全球財務管理全英語學士學位學程共同舉辦「奪寶記-王命之途Desperados」活動，160位學生在校園內進行Running Man遊戲，內容有闖關、RPG等項目，還融入「藏館」元素，讓遊戲者和關主可藏身於化學館中，增添許多益智和趣味性，而工作人員還打扮成各式角色關主，與遊戲者互動。化學系系學會會長化學二張景竣表示，本次活動中，特地將化學館規劃成遊戲場景，更加入了大部分人都不知道的密道，讓參賽者們去探索其中的樂趣，也希望透過本次新穎的設計，能擺脫一些舊有的活動思維，讓以後的活動能更加創新具有特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6fe4a2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48613f9b-2919-4ada-9628-69e9f8dce109.jpg"/>
                      <pic:cNvPicPr/>
                    </pic:nvPicPr>
                    <pic:blipFill>
                      <a:blip xmlns:r="http://schemas.openxmlformats.org/officeDocument/2006/relationships" r:embed="R3c923415a4be49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923415a4be4915" /></Relationships>
</file>