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3bd7154bf4fe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顧志銘、鄭淑敏得意長沙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59年銀保系畢業的顧志銘、鄭淑敏校友，在校時即是令同學欣羡的班對，畢業後組成家庭攜手打拼，早就事業有成，除了在台灣的貿銘國際公司，十年前又把事業擴向大陸，在湖南長沙成立了國龍食品有限公司、蘿莎食品有限公司以及雅客咖啡食品有限公司，都業績優良，蘿莎蛋糕更享譽長沙、湘潭，廣受喜愛。（拙）</w:t>
          <w:br/>
        </w:r>
      </w:r>
    </w:p>
  </w:body>
</w:document>
</file>