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1fdb22e8244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陳威橋三人要過同居生活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的陳威橋、關浩雲、賴武銓，最近找到了一間家庭式的公寓，決定二年級開始，要脫離雅房及通車，過著幸福的「同居生活」。現在，他們開始計劃，家中要有電腦、電視、影音設備，還要在陽台放遮陽傘，沒事就可以悠閒地喝下午茶，當然，廚房也要好好利用，三個男生已經規定好，要輪流煮飯，而對賴武銓來說，最大的好處是，有人會提醒他，別再蹺課了。（歐陽嘉）</w:t>
          <w:br/>
        </w:r>
      </w:r>
    </w:p>
  </w:body>
</w:document>
</file>