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24bb83d1242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遠見雜誌最佳大學排行 本校國際化第三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遠見》雜誌於上月4日公布「2017台灣最佳大學排行榜」調查，本校在總排名第22名；排除醫學大學、技職類大學後，本校搶進第15名。其中，在「國際化程度」面向排名第三，僅次於臺大、政大，是私校中國際化績效最好，且相較於去年排名微幅上升1個名次。
</w:t>
          <w:br/>
          <w:t>　在「社會聲望」面向，針對「企業最愛大學生」、「企業最愛研究生」及「大學正副校長互評」3細項評比，本校亦有第14名的佳績。此次調查延續去年，同樣分為學術成就、教學、國際化程度、產學績效、社會聲望五大構面及22個細項指標，針對臺灣102所大學進行評鑑，最後再依不同權數加總排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8e4bad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612b481a-3112-4589-8d7d-a02b5ebbcc58.jpg"/>
                      <pic:cNvPicPr/>
                    </pic:nvPicPr>
                    <pic:blipFill>
                      <a:blip xmlns:r="http://schemas.openxmlformats.org/officeDocument/2006/relationships" r:embed="R077d127a7aa34b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7d127a7aa34bc7" /></Relationships>
</file>