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356cf6fb6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洪小文主任 商管學院／產業經濟學系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國立台北大學經濟學博士
</w:t>
          <w:br/>
          <w:t>經歷：
</w:t>
          <w:br/>
          <w:t>淡江大學產業經濟學系專任副教授、助理教授
</w:t>
          <w:br/>
          <w:t>除了延續本系既有之傳統，舉辦學術研討會，鼓勵系上老師從事研究之外，也將對既有的教學課程做一個整合，將本系之課程規劃為產業經濟、總體經濟與財金、健康與環境及企業管理四個領域。同時，鼓勵系上教師從事教學創新的嘗試，以期促進學生學習興趣與學習成效。此外，希望透過產學合作，培養同學就業所需的應有態度與技能，期望同學畢業後能具備最佳的職場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89d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33071971-3024-45fc-a24f-2c9fa732af5d.jpg"/>
                      <pic:cNvPicPr/>
                    </pic:nvPicPr>
                    <pic:blipFill>
                      <a:blip xmlns:r="http://schemas.openxmlformats.org/officeDocument/2006/relationships" r:embed="R4b71de03091048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71de03091048ef" /></Relationships>
</file>