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c9a9689c1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游佳萍主任 商管學院／資訊管理學系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◎國立中山大學資訊管理博士
</w:t>
          <w:br/>
          <w:t>經歷：
</w:t>
          <w:br/>
          <w:t>◎淡江大學資訊管理學系專任教授、副教授
</w:t>
          <w:br/>
          <w:t>本系以培育優越資訊技術應用與管理人才為目標，我們邀請業界菁英到校授課，鼓勵學生參與系上專業社團，要求同學組隊參與專題競賽，挑戰每年資訊菁英雲集的黑客松比賽。本系學生也持續參與斯德哥爾摩大學的交換學生計畫，拓展國際視野。藉由多元化專業訓練，將能奠定學生在未來職場上，發展的關鍵知識與技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6350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fba30df8-8bb0-4851-9a87-9e7be9fe89c4.jpg"/>
                      <pic:cNvPicPr/>
                    </pic:nvPicPr>
                    <pic:blipFill>
                      <a:blip xmlns:r="http://schemas.openxmlformats.org/officeDocument/2006/relationships" r:embed="Ree734443e110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734443e1104381" /></Relationships>
</file>