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57e1e99af4c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校友會獎學金即起申請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本校台北市校友會為照顧學弟妹，提供獎學金及淡江愛膳餐券，幫助淡江學子安心就學。凡有需求同學可至線上申請。獎學金申請日至10月6日止，提供多種類獎學金如二年級以上成績優良、清寒、熱心服務、陽光傷友獎學金及大一新生專屬同心獎學金，詳細申請辦法及流程請至校台北市校友會網站查詢。（http://www.taipeitku.org.tw  獎學金申請專區及愛膳餐券申請專區）。
</w:t>
          <w:br/>
          <w:t>另為讓在校學弟妹能提早接觸校友會而特開放在校生以『準會員』身分參與，僅需完成註冊即為準會員(無須繳費)，定期可收到校友會提供的獎學金、愛膳餐券申請資訊、畢業校友提供予在校學生的資源及活動的訊息。</w:t>
          <w:br/>
        </w:r>
      </w:r>
    </w:p>
  </w:body>
</w:document>
</file>