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f55a6b53346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莊子不只有中國人懂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莊子哲學在淡江，不只是古典國粹，更是世界性的珍寶。中文系本週四將於驚聲國際會議廳，舉行「莊子齊物論學術研討會」。除了校內外中文系專研莊子的教授及知名學者與會之外，本校法、德、俄等外籍學者，也將參與研討。
</w:t>
          <w:br/>
          <w:t>
</w:t>
          <w:br/>
          <w:t>　此次參與研討會的學者，囊括中文、哲學、宗教等領域，發表論文研討，特別的是，本校對莊子有研究的外籍學者亦將參與討論，預計將呈現各界學者們對《莊子•齊物論》中莊子核心思想學術價值的看法。除本校中文系曾昭旭、趙衛民等教授將發表論文之外；袁保新與中央大學中文系教授王邦雄也將發表專題演講暨演說。同時本校外籍教師俄文系馬良文教授將發表「莊子齊物論中的調和觀念」。德文系狄殷豪教授、法文系徐鵬飛等也將與會。</w:t>
          <w:br/>
        </w:r>
      </w:r>
    </w:p>
  </w:body>
</w:document>
</file>