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f186057a149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發行屆滿500期　本報歡喜慶生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今日發行五○○期，為紀念本報伴隨著淡江成長的歲月，除發行特刊，並將於五月一日（週三）舉行「淡江時報發行五○○期回顧與前瞻座談會」及慶祝茶會，邀請每一位陪伴淡江時報創刊、成長與付出的有緣人，一同參與慶祝活動並提供建言。
</w:t>
          <w:br/>
          <w:t>
</w:t>
          <w:br/>
          <w:t>　座談會訂於五月一日下午三時於驚聲國際會議廳舉行，由本社發行人張紘炬校長主持，包括本校創辦人張建邦、本校歷任校長陳雅鴻、趙榮耀、林雲山等貴賓，都將蒞臨會場，慶賀本報五百期的大生日。邀請來賓亦囊括本社委員、本校一級主管、主筆、歷任編輯、同仁、記者、作者、讀者及諸多校園媒體等。
</w:t>
          <w:br/>
          <w:t>
</w:t>
          <w:br/>
          <w:t>　座談會中將羅致建言，並討論「校園報紙的定位」及「校園記者採訪所受的限制」等校園媒體相關議題。本報於上月起即針對本校師生及廣大讀者，進行意見調查，希望了解讀者的滿意度，作為改進準則。各方意見亦將彙集成冊，提供來賓參考。
</w:t>
          <w:br/>
          <w:t>
</w:t>
          <w:br/>
          <w:t>　隨後，於四時五十分於覺生國際廳將進行慶祝茶會，邀請歷任發行人蒞臨，包括創辦人張建邦、前總務長鈕撫民、技術學院院長蔡信夫、建教中心主任李德昭、歷史系教授王樾、前校長林雲山、校長張紘炬等貴賓都將切蛋糕慶生，而歷任社長包括中央社駐外記者陳資源、中國統一聯盟主席王津平、本報主任委員張家宜、現任社長羅卓君亦將接力切蛋糕慶祝。
</w:t>
          <w:br/>
          <w:t>
</w:t>
          <w:br/>
          <w:t>　在茶會會場，本報將同時展出本報自英專週刊創刊以來的報紙，及紙本Tamkang e-Times，供與會貴賓參閱與回顧，會中亦將集合本社畢業及在校記者，成立「淡江時報記者聯誼會」。本報自八十三年改組以來，已有超過百位的學生，參與記者的行列。這些校友，現在分佈各行各業，都有傑出表現，藉聯誼會的成立，聯繫彼此感情。會後六時十分將安排交通車，由淡水經紅樹林、劍潭捷運站、經濟南路口到台北校園。
</w:t>
          <w:br/>
          <w:t>
</w:t>
          <w:br/>
          <w:t>　本社創設於民國四十六年，歷經英專週報、淡江週刊等名稱，於民國七十八年改名淡江時報，已經邁入第四十六個年頭。這份歷史悠久的校園刊物，曾經陪伴每一位淡江人，一直以來也扮演著師生校友家長的溝通橋樑。
</w:t>
          <w:br/>
          <w:t>
</w:t>
          <w:br/>
          <w:t>　隨著時代的演進，本報從檢字排版、手工貼版到今日全面電腦化，見證了近半個世紀淡江人的努力。自八十六年以來，本報成立了新聞網站，進而發行電子報，去年更進一步設立英文電子網站Tamkang e-Times，並發行英文電子報，為廣大的讀者服務。</w:t>
          <w:br/>
        </w:r>
      </w:r>
    </w:p>
  </w:body>
</w:document>
</file>