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7cd244f82d41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施樂文演講波蘭歷史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鴻坪報導】中文系邀請波蘭科學院非歐洲國家研究中心施樂文教授，來校進行三場重點系所短期演講。施教授為華沙大學東方歷史學高級博士，並曾分別在中國人民大學、北京大學、清華大學進修。其於中國文學史與近代史方面學有專精，曾發表《台灣歷史》一書，以波蘭等多國語言出版。
</w:t>
          <w:br/>
          <w:t>
</w:t>
          <w:br/>
          <w:t>　施教授表示將對本校師生演講波蘭歷史，「希望加強同學們對波蘭與中東歐的了解，多來波蘭進修。」他笑著說。上週五已就「中波關係史」發表演說。另二場將於本週一上午十時至十二時於L306室講題為：「波蘭在二次戰後的歷史」；下午四時至七時於L308室講題為：「波蘭在中東歐的地位」。</w:t>
          <w:br/>
        </w:r>
      </w:r>
    </w:p>
  </w:body>
</w:document>
</file>