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a0177c272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魏雋成了港人的美食專家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產經系85年畢業校友魏雋，目前擔任香港東方日報記者。身材嬌小的她，在學校的期間，曾擔任本報攝影記者，扛著厚重器材，衝鋒陷陣於採訪現場。不過，現在已不可同日而語，她不但改行當文字記者，由於專跑美食報導，也成為港人的美食專家。（賴映秀）</w:t>
          <w:br/>
        </w:r>
      </w:r>
    </w:p>
  </w:body>
</w:document>
</file>