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a6d0412d7340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500 期</w:t>
        </w:r>
      </w:r>
    </w:p>
    <w:p>
      <w:pPr>
        <w:jc w:val="center"/>
      </w:pPr>
      <w:r>
        <w:r>
          <w:rPr>
            <w:rFonts w:ascii="Segoe UI" w:hAnsi="Segoe UI" w:eastAsia="Segoe UI"/>
            <w:sz w:val="32"/>
            <w:color w:val="000000"/>
            <w:b/>
          </w:rPr>
          <w:t>劉振豐結合興趣和所學</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 劉振豐是保險系畢業的校友，在校期間因興趣所在而參加時報，也因此被當時的系主任黃秀玲網羅到旗下的現代保險雜誌社擔任記者，畢業服役後繼續至該雜誌社服務，目前已經升任廣告企劃部經理。（涵怡）</w:t>
          <w:br/>
        </w:r>
      </w:r>
    </w:p>
  </w:body>
</w:document>
</file>