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ab31bc53945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投機、賭博止於校門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你簽了沒？」這是樂透彩券初次發行一、二個月來，台灣街頭巷尾最常聽見的打招呼語。一夕之間，它幾乎已取代已通行千年的「吃飽了沒？」。樂透的威力可見一斑。可喜的是，隨著新鮮度的降低，以及超高難中獎率本質的印證，邇來已有逐漸退燒的跡象。
</w:t>
          <w:br/>
          <w:t>
</w:t>
          <w:br/>
          <w:t>　學務處生活輔導組三月間曾針對樂透狂熱現象，對同學主動進行民調，以了解當前在校就讀的大學生如何「介入」這場全民運動。問卷的結果，固然令人欣慰，但是也有令人詫異的比例存在（參見本報4月15日四版）。譬如，有六成四的淡大學生已購買過樂透（女生亦高達六成二），有1.7%相信有明牌，2.6%會跟他人借錢簽賭，11.3%認為開獎日會影響到課業，11.6%肯定樂透的發行；而就算槓龜，仍有41.6%會繼續簽下去！
</w:t>
          <w:br/>
          <w:t>
</w:t>
          <w:br/>
          <w:t>　坦白說，這項民調（共有10736份有效問卷）具相當代表性與可靠性，以及多項正面列表。譬如，合計65.7%認為樂透是一種「遊戲」或「賭博」（兩者通常很難界分），62.9%表示簽注只是一時嘗鮮好玩而已，45%對它持負面看法。這些數據已能顯示出本校同學普遍地具成熟的判斷與分析能力；也能呈現出大學校園在面對社會重大議題衝擊時那份泰然與自在感。
</w:t>
          <w:br/>
          <w:t>
</w:t>
          <w:br/>
          <w:t>　人類好賭自古已然，且無分中外。好賭也是人類之所以為萬獸之靈的重要條件。如果缺了這份追求誘惑的動力，人類將如何改造環境、提昇生活品質呢？在我們日常的政治、感情、經濟生活裡，根本就處處有投機，時時在博奕。但人類終究不同於禽獸，因為他們能擁有智能（或曰智慧），並將它們傳遞給後人。且會因勢利導，隨時調整，做出最佳選項，而不會一味縱慾與沉淪。
</w:t>
          <w:br/>
          <w:t>
</w:t>
          <w:br/>
          <w:t>　從人類學研究的觀點，任何形式的賭博皆屬於一種「交換模式」，箇中的風險都為當事人所熟知。若從社會學的角度看，這種交換模式更具有「移轉效果」、甚至「集體麻醉」功能。它能讓緊張的社會關係（政治的、經濟的、文化的、道德的……）獲致一個出口。簡言之，它具有安撫社會情緒的作用。但若從文化學的論證分析，則見到其一刀雙刃的另一面。誠然，發行樂透彩券是主政者經過三思九慮才發行的公共政策。在正當性與合法性上也還能站得住腳。該批評的是執行的技術欠圓滿、配套太粗糙，以及電視媒體歇斯底里地渲染等等。但是站在教育的立場，這種高誘惑的賭博遊戲絕對會助長年輕人不勞而獲的投機心理。如果年輕學子日夜耳濡目染這種「幹一票，飛黃騰達」的投機活動，誰會相信，他們成年後會循規蹈矩、按部就班行事呢！
</w:t>
          <w:br/>
          <w:t>
</w:t>
          <w:br/>
          <w:t>　大學（各級學校亦同）從它的宗旨、過程、目標來論，都不能茍同這種金錢投機遊戲的行為！我們企盼校內佔極少比例的同學能認清樂透本質；它可說與菸酒一樣，只是一種暫歇性的麻醉品，至多也只是一丁點的排遣、或一時的生活輕鬆話題。總之，樂透彩券絕對要做到「兒童不宜，學生勿近」的地步！</w:t>
          <w:br/>
        </w:r>
      </w:r>
    </w:p>
  </w:body>
</w:document>
</file>