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e8de659ada44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桃縣高中職校長今蒞校參觀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教育學院教育科技系於今（廿二）日上午十時至十二時，邀請桃園縣全縣二十七所高中職校長來校參訪，行程中除將由教科系王健華主任帶領參觀本校資訊中心最新電腦軟硬體設備、教育發展中心遠距教室以及圖書館外，並將安排與創辦人張建邦博士敘談。中午由創辦人及校長共同於本校觀海堂舉辦餐敘，盛大迎接來訪嘉賓。
</w:t>
          <w:br/>
          <w:t>
</w:t>
          <w:br/>
          <w:t>　本次由桃園縣教育局督學唐復率領的參訪團隊中，有四位校長為本校校友，分別為中壢家商校長廖萬連、育達高商校長陳永盛、中壢高商校長吳正牧及啟英高中校長莊明輝。</w:t>
          <w:br/>
        </w:r>
      </w:r>
    </w:p>
  </w:body>
</w:document>
</file>